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bookmarkStart w:id="0" w:name="_GoBack"/>
      <w:bookmarkEnd w:id="0"/>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Расходы (издержки) Подрядчика – обоснованные, осуществленные (понесенные), согласованные с </w:t>
      </w:r>
      <w:proofErr w:type="gramStart"/>
      <w:r w:rsidRPr="00AB1B39">
        <w:rPr>
          <w:rFonts w:ascii="Times New Roman" w:hAnsi="Times New Roman"/>
        </w:rPr>
        <w:t>Заказчиком  и</w:t>
      </w:r>
      <w:proofErr w:type="gramEnd"/>
      <w:r w:rsidRPr="00AB1B39">
        <w:rPr>
          <w:rFonts w:ascii="Times New Roman" w:hAnsi="Times New Roman"/>
        </w:rPr>
        <w:t xml:space="preserve">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Объект –</w:t>
      </w:r>
      <w:r w:rsidR="002A4CF2">
        <w:rPr>
          <w:rFonts w:ascii="Times New Roman" w:hAnsi="Times New Roman"/>
        </w:rPr>
        <w:t xml:space="preserve"> Выборгская ТЭЦ-17 филиала «Невский» ОАО «ТГК-1»</w:t>
      </w:r>
      <w:r w:rsidRPr="00AB1B39">
        <w:rPr>
          <w:rFonts w:ascii="Times New Roman" w:hAnsi="Times New Roman"/>
        </w:rPr>
        <w:t>.</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lastRenderedPageBreak/>
        <w:t xml:space="preserve">Справка о стоимости выполненных работ и </w:t>
      </w:r>
      <w:proofErr w:type="gramStart"/>
      <w:r w:rsidRPr="00AB1B39">
        <w:rPr>
          <w:rFonts w:ascii="Times New Roman" w:hAnsi="Times New Roman"/>
        </w:rPr>
        <w:t>затрат  -</w:t>
      </w:r>
      <w:proofErr w:type="gramEnd"/>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t xml:space="preserve">Ремонту </w:t>
      </w:r>
      <w:r w:rsidR="0095398B">
        <w:t>вентиляционных установок</w:t>
      </w:r>
      <w:r w:rsidRPr="00AB1B39">
        <w:rPr>
          <w:rFonts w:ascii="Times New Roman" w:hAnsi="Times New Roman"/>
        </w:rPr>
        <w:t xml:space="preserve">. </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AB1B39" w:rsidRDefault="00F533D4" w:rsidP="00F533D4">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AB1B39">
        <w:rPr>
          <w:rFonts w:ascii="Times New Roman" w:hAnsi="Times New Roman"/>
          <w:lang w:val="en-US"/>
        </w:rPr>
        <w:t xml:space="preserve"> </w:t>
      </w:r>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Экологической политике ОАО «ТГК-</w:t>
      </w:r>
      <w:proofErr w:type="gramStart"/>
      <w:r w:rsidRPr="00AB1B39">
        <w:rPr>
          <w:rFonts w:ascii="Times New Roman" w:hAnsi="Times New Roman"/>
        </w:rPr>
        <w:t>1»  (</w:t>
      </w:r>
      <w:proofErr w:type="gramEnd"/>
      <w:r w:rsidRPr="00AB1B39">
        <w:rPr>
          <w:rFonts w:ascii="Times New Roman" w:hAnsi="Times New Roman"/>
        </w:rPr>
        <w:t xml:space="preserve">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w:t>
      </w:r>
      <w:proofErr w:type="gramStart"/>
      <w:r w:rsidRPr="00AB1B39">
        <w:rPr>
          <w:rFonts w:ascii="Times New Roman" w:hAnsi="Times New Roman"/>
          <w:lang w:eastAsia="ru-RU"/>
        </w:rPr>
        <w:t>порядке  вносить</w:t>
      </w:r>
      <w:proofErr w:type="gramEnd"/>
      <w:r w:rsidRPr="00AB1B39">
        <w:rPr>
          <w:rFonts w:ascii="Times New Roman" w:hAnsi="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AB1B39">
        <w:rPr>
          <w:rFonts w:ascii="Times New Roman" w:hAnsi="Times New Roman"/>
          <w:lang w:eastAsia="ru-RU"/>
        </w:rPr>
        <w:t>в  таком</w:t>
      </w:r>
      <w:proofErr w:type="gramEnd"/>
      <w:r w:rsidRPr="00AB1B39">
        <w:rPr>
          <w:rFonts w:ascii="Times New Roman" w:hAnsi="Times New Roman"/>
          <w:lang w:eastAsia="ru-RU"/>
        </w:rPr>
        <w:t xml:space="preserve">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lastRenderedPageBreak/>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w:t>
      </w:r>
      <w:proofErr w:type="gramStart"/>
      <w:r w:rsidRPr="00AB1B39">
        <w:rPr>
          <w:rFonts w:ascii="Times New Roman" w:hAnsi="Times New Roman"/>
        </w:rPr>
        <w:t>1»  и</w:t>
      </w:r>
      <w:proofErr w:type="gramEnd"/>
      <w:r w:rsidRPr="00AB1B39">
        <w:rPr>
          <w:rFonts w:ascii="Times New Roman" w:hAnsi="Times New Roman"/>
        </w:rPr>
        <w:t xml:space="preserve">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9C2EA0">
        <w:rPr>
          <w:rFonts w:ascii="Times New Roman" w:hAnsi="Times New Roman"/>
          <w:noProof/>
        </w:rPr>
        <w:t>5</w:t>
      </w:r>
      <w:r w:rsidRPr="00AB1B39">
        <w:rPr>
          <w:rFonts w:ascii="Times New Roman" w:hAnsi="Times New Roman"/>
          <w:noProof/>
        </w:rPr>
        <w:t xml:space="preserve"> 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lastRenderedPageBreak/>
        <w:t xml:space="preserve">- потребовать у Подрядчика замены соответствующего оборудования и/или материалов в течение </w:t>
      </w:r>
      <w:r w:rsidR="009C2EA0">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w:t>
      </w:r>
      <w:r w:rsidR="0095398B">
        <w:t>май</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t xml:space="preserve"> </w:t>
      </w:r>
      <w:r w:rsidR="0095398B">
        <w:t>сентябрь</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Если </w:t>
      </w:r>
      <w:proofErr w:type="gramStart"/>
      <w:r w:rsidRPr="00AB1B39">
        <w:rPr>
          <w:rFonts w:ascii="Times New Roman" w:hAnsi="Times New Roman"/>
        </w:rPr>
        <w:t>Стороны  не</w:t>
      </w:r>
      <w:proofErr w:type="gramEnd"/>
      <w:r w:rsidRPr="00AB1B39">
        <w:rPr>
          <w:rFonts w:ascii="Times New Roman" w:hAnsi="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C2EA0">
        <w:rPr>
          <w:rFonts w:ascii="Times New Roman" w:hAnsi="Times New Roman"/>
        </w:rPr>
        <w:t>5</w:t>
      </w:r>
      <w:r w:rsidRPr="00AB1B39">
        <w:rPr>
          <w:rFonts w:ascii="Times New Roman" w:hAnsi="Times New Roman"/>
        </w:rPr>
        <w:t xml:space="preserve"> (</w:t>
      </w:r>
      <w:r w:rsidR="009C2EA0">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w:t>
      </w:r>
      <w:proofErr w:type="gramStart"/>
      <w:r w:rsidRPr="00AB1B39">
        <w:rPr>
          <w:rFonts w:ascii="Times New Roman" w:hAnsi="Times New Roman"/>
        </w:rPr>
        <w:t>оформлением  Подрядчиком</w:t>
      </w:r>
      <w:proofErr w:type="gramEnd"/>
      <w:r w:rsidRPr="00AB1B39">
        <w:rPr>
          <w:rFonts w:ascii="Times New Roman" w:hAnsi="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w:t>
      </w:r>
      <w:r>
        <w:rPr>
          <w:rFonts w:ascii="Times New Roman" w:hAnsi="Times New Roman"/>
        </w:rPr>
        <w:lastRenderedPageBreak/>
        <w:t>(тридцати)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 xml:space="preserve">месяца </w:t>
      </w:r>
      <w:proofErr w:type="gramStart"/>
      <w:r w:rsidRPr="00AB1B39">
        <w:rPr>
          <w:rFonts w:ascii="Times New Roman" w:hAnsi="Times New Roman"/>
          <w:sz w:val="22"/>
          <w:szCs w:val="22"/>
        </w:rPr>
        <w:t>и  не</w:t>
      </w:r>
      <w:proofErr w:type="gramEnd"/>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Pr="00AB1B39"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 xml:space="preserve">9.3.4. потребовать уплаты штрафных санкций в </w:t>
      </w:r>
      <w:proofErr w:type="gramStart"/>
      <w:r w:rsidRPr="00AB1B39">
        <w:rPr>
          <w:rFonts w:ascii="Times New Roman" w:hAnsi="Times New Roman"/>
        </w:rPr>
        <w:t>размере  10</w:t>
      </w:r>
      <w:proofErr w:type="gramEnd"/>
      <w:r w:rsidRPr="00AB1B39">
        <w:rPr>
          <w:rFonts w:ascii="Times New Roman" w:hAnsi="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w:t>
      </w:r>
      <w:proofErr w:type="gramStart"/>
      <w:r w:rsidRPr="00AB1B39">
        <w:rPr>
          <w:rFonts w:ascii="Times New Roman" w:hAnsi="Times New Roman"/>
        </w:rPr>
        <w:t>оборудования  и</w:t>
      </w:r>
      <w:proofErr w:type="gramEnd"/>
      <w:r w:rsidRPr="00AB1B39">
        <w:rPr>
          <w:rFonts w:ascii="Times New Roman" w:hAnsi="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lastRenderedPageBreak/>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AB1B39">
        <w:rPr>
          <w:rFonts w:ascii="Times New Roman" w:hAnsi="Times New Roman"/>
        </w:rPr>
        <w:t>или  несвоевременное</w:t>
      </w:r>
      <w:proofErr w:type="gramEnd"/>
      <w:r w:rsidRPr="00AB1B39">
        <w:rPr>
          <w:rFonts w:ascii="Times New Roman" w:hAnsi="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w:t>
      </w:r>
      <w:r w:rsidRPr="00AB1B39">
        <w:rPr>
          <w:rFonts w:ascii="Times New Roman" w:hAnsi="Times New Roman"/>
        </w:rPr>
        <w:lastRenderedPageBreak/>
        <w:t xml:space="preserve">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pStyle w:val="a7"/>
        <w:spacing w:after="0" w:line="240" w:lineRule="auto"/>
        <w:ind w:firstLine="540"/>
        <w:rPr>
          <w:rFonts w:ascii="Times New Roman" w:hAnsi="Times New Roman"/>
          <w:sz w:val="22"/>
          <w:szCs w:val="22"/>
        </w:rPr>
      </w:pPr>
    </w:p>
    <w:p w:rsidR="00F533D4" w:rsidRPr="00AB1B39" w:rsidRDefault="00F533D4" w:rsidP="00F533D4">
      <w:pPr>
        <w:spacing w:after="0" w:line="240" w:lineRule="auto"/>
        <w:ind w:firstLine="709"/>
        <w:jc w:val="both"/>
        <w:rPr>
          <w:rFonts w:ascii="Times New Roman" w:hAnsi="Times New Roman"/>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rPr>
        <w:t>13. КОНФИДЕНЦИАЛЬНОСТЬ</w:t>
      </w:r>
    </w:p>
    <w:p w:rsidR="00F533D4" w:rsidRPr="00AB1B39" w:rsidRDefault="00F533D4" w:rsidP="00F533D4">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F533D4" w:rsidRPr="00AB1B39" w:rsidRDefault="00F533D4" w:rsidP="00F533D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9C2EA0">
        <w:rPr>
          <w:rStyle w:val="Barcode"/>
          <w:rFonts w:ascii="Times New Roman" w:hAnsi="Times New Roman"/>
        </w:rPr>
        <w:t xml:space="preserve"> </w:t>
      </w:r>
      <w:r w:rsidR="009C2EA0" w:rsidRPr="009C2EA0">
        <w:rPr>
          <w:rFonts w:ascii="Times New Roman" w:hAnsi="Times New Roman"/>
          <w:shd w:val="clear" w:color="auto" w:fill="FFFFFF"/>
        </w:rPr>
        <w:t>Bogdanov.VS@tgc1.ru</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813"/>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7841312071</w:t>
            </w:r>
            <w:proofErr w:type="gramEnd"/>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470432001</w:t>
            </w:r>
            <w:proofErr w:type="gramEnd"/>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197198, г. Санкт-Петербург,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197198</w:t>
            </w:r>
            <w:proofErr w:type="gramEnd"/>
            <w:r w:rsidRPr="00127E53">
              <w:rPr>
                <w:rFonts w:ascii="Times New Roman" w:hAnsi="Times New Roman"/>
              </w:rPr>
              <w:t>,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w:t>
            </w:r>
            <w:proofErr w:type="gramEnd"/>
            <w:r w:rsidRPr="00127E53">
              <w:rPr>
                <w:rFonts w:ascii="Times New Roman" w:hAnsi="Times New Roman"/>
              </w:rPr>
              <w:t>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_</w:t>
            </w:r>
            <w:proofErr w:type="gramEnd"/>
            <w:r w:rsidRPr="00127E53">
              <w:rPr>
                <w:rFonts w:ascii="Times New Roman" w:hAnsi="Times New Roman"/>
              </w:rPr>
              <w:t>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_</w:t>
            </w:r>
            <w:proofErr w:type="gramEnd"/>
            <w:r w:rsidRPr="00127E53">
              <w:rPr>
                <w:rFonts w:ascii="Times New Roman" w:hAnsi="Times New Roman"/>
              </w:rPr>
              <w:t>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 xml:space="preserve">Приложение № </w:t>
      </w:r>
      <w:proofErr w:type="gramStart"/>
      <w:r w:rsidRPr="00AB1B39">
        <w:rPr>
          <w:rFonts w:ascii="Times New Roman" w:hAnsi="Times New Roman"/>
        </w:rPr>
        <w:t xml:space="preserve">9:   </w:t>
      </w:r>
      <w:proofErr w:type="gramEnd"/>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w:t>
      </w:r>
      <w:proofErr w:type="gramStart"/>
      <w:r w:rsidRPr="00AB1B39">
        <w:rPr>
          <w:rFonts w:ascii="Times New Roman" w:hAnsi="Times New Roman"/>
        </w:rPr>
        <w:t>включая  бенефициаров</w:t>
      </w:r>
      <w:proofErr w:type="gramEnd"/>
      <w:r w:rsidRPr="00AB1B39">
        <w:rPr>
          <w:rFonts w:ascii="Times New Roman" w:hAnsi="Times New Roman"/>
        </w:rPr>
        <w:t xml:space="preserve">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AB1B39">
        <w:rPr>
          <w:rFonts w:ascii="Times New Roman" w:hAnsi="Times New Roman"/>
        </w:rPr>
        <w:t>также  последующие</w:t>
      </w:r>
      <w:proofErr w:type="gramEnd"/>
      <w:r w:rsidRPr="00AB1B39">
        <w:rPr>
          <w:rFonts w:ascii="Times New Roman" w:hAnsi="Times New Roman"/>
        </w:rPr>
        <w:t xml:space="preserve">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7. При продлении срока действия Договора, страхование рисков по которому он </w:t>
      </w:r>
      <w:proofErr w:type="gramStart"/>
      <w:r w:rsidRPr="00AB1B39">
        <w:rPr>
          <w:rFonts w:ascii="Times New Roman" w:hAnsi="Times New Roman"/>
        </w:rPr>
        <w:t>обеспечивает,  Подрядчик</w:t>
      </w:r>
      <w:proofErr w:type="gramEnd"/>
      <w:r w:rsidRPr="00AB1B39">
        <w:rPr>
          <w:rFonts w:ascii="Times New Roman" w:hAnsi="Times New Roman"/>
        </w:rPr>
        <w:t xml:space="preserve">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87C" w:rsidRDefault="003F287C">
      <w:pPr>
        <w:spacing w:after="0" w:line="240" w:lineRule="auto"/>
      </w:pPr>
      <w:r>
        <w:separator/>
      </w:r>
    </w:p>
  </w:endnote>
  <w:endnote w:type="continuationSeparator" w:id="0">
    <w:p w:rsidR="003F287C" w:rsidRDefault="003F2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F077D" w:rsidP="00690DB1">
    <w:pPr>
      <w:pStyle w:val="a3"/>
    </w:pPr>
    <w:permStart w:id="93987521" w:edGrp="everyone"/>
    <w:r w:rsidRPr="00AB1B39">
      <w:rPr>
        <w:b/>
        <w:i/>
        <w:sz w:val="20"/>
        <w:szCs w:val="20"/>
      </w:rPr>
      <w:t>Типовой договор</w:t>
    </w:r>
    <w:r>
      <w:rPr>
        <w:b/>
        <w:i/>
        <w:sz w:val="20"/>
        <w:szCs w:val="20"/>
      </w:rPr>
      <w:tab/>
    </w:r>
    <w:r>
      <w:rPr>
        <w:b/>
        <w:i/>
        <w:sz w:val="20"/>
        <w:szCs w:val="20"/>
      </w:rPr>
      <w:tab/>
    </w:r>
  </w:p>
  <w:permEnd w:id="93987521"/>
  <w:p w:rsidR="00690DB1" w:rsidRDefault="002778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87C" w:rsidRDefault="003F287C">
      <w:pPr>
        <w:spacing w:after="0" w:line="240" w:lineRule="auto"/>
      </w:pPr>
      <w:r>
        <w:separator/>
      </w:r>
    </w:p>
  </w:footnote>
  <w:footnote w:type="continuationSeparator" w:id="0">
    <w:p w:rsidR="003F287C" w:rsidRDefault="003F28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9CA"/>
    <w:rsid w:val="00127E53"/>
    <w:rsid w:val="00277808"/>
    <w:rsid w:val="002A4CF2"/>
    <w:rsid w:val="003746CF"/>
    <w:rsid w:val="003F287C"/>
    <w:rsid w:val="005F077D"/>
    <w:rsid w:val="008959CA"/>
    <w:rsid w:val="008A49A3"/>
    <w:rsid w:val="0095398B"/>
    <w:rsid w:val="00960812"/>
    <w:rsid w:val="009B7280"/>
    <w:rsid w:val="009C2EA0"/>
    <w:rsid w:val="00F533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639D5-E37E-4283-B5A9-0D5D3674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20</Pages>
  <Words>10162</Words>
  <Characters>57928</Characters>
  <Application>Microsoft Office Word</Application>
  <DocSecurity>0</DocSecurity>
  <Lines>482</Lines>
  <Paragraphs>135</Paragraphs>
  <ScaleCrop>false</ScaleCrop>
  <Company>JSC TGC-1</Company>
  <LinksUpToDate>false</LinksUpToDate>
  <CharactersWithSpaces>67955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Самойлова Юлия Антоновна</cp:lastModifiedBy>
  <cp:revision>10</cp:revision>
  <dcterms:created xsi:type="dcterms:W3CDTF">2016-02-12T07:36:00Z</dcterms:created>
  <dcterms:modified xsi:type="dcterms:W3CDTF">2016-03-01T12:49:00Z</dcterms:modified>
</cp:coreProperties>
</file>